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40" w:type="dxa"/>
        <w:jc w:val="center"/>
        <w:tblLook w:val="04A0" w:firstRow="1" w:lastRow="0" w:firstColumn="1" w:lastColumn="0" w:noHBand="0" w:noVBand="1"/>
      </w:tblPr>
      <w:tblGrid>
        <w:gridCol w:w="3628"/>
        <w:gridCol w:w="6512"/>
      </w:tblGrid>
      <w:tr w:rsidR="00846BA3" w:rsidRPr="00A415A1" w14:paraId="02077A05" w14:textId="77777777" w:rsidTr="007C1E15">
        <w:trPr>
          <w:jc w:val="center"/>
        </w:trPr>
        <w:tc>
          <w:tcPr>
            <w:tcW w:w="3628" w:type="dxa"/>
            <w:shd w:val="clear" w:color="auto" w:fill="auto"/>
          </w:tcPr>
          <w:p w14:paraId="146C2EA7" w14:textId="77777777" w:rsidR="00846BA3" w:rsidRPr="00CE7914" w:rsidRDefault="00846BA3" w:rsidP="007C1E15">
            <w:pPr>
              <w:spacing w:after="0" w:line="240" w:lineRule="auto"/>
              <w:jc w:val="center"/>
              <w:rPr>
                <w:rFonts w:eastAsia="Times New Roman"/>
                <w:color w:val="000000" w:themeColor="text1"/>
                <w:sz w:val="28"/>
                <w:szCs w:val="28"/>
              </w:rPr>
            </w:pPr>
            <w:r w:rsidRPr="00CE7914">
              <w:rPr>
                <w:rFonts w:eastAsia="Times New Roman"/>
                <w:color w:val="000000" w:themeColor="text1"/>
                <w:sz w:val="28"/>
                <w:szCs w:val="28"/>
              </w:rPr>
              <w:t> UBND THỊ XÃ BUÔN HỒ</w:t>
            </w:r>
          </w:p>
          <w:p w14:paraId="1546886C" w14:textId="5345048C" w:rsidR="00846BA3" w:rsidRPr="00CE7914" w:rsidRDefault="00846BA3" w:rsidP="007C1E15">
            <w:pPr>
              <w:spacing w:after="0" w:line="240" w:lineRule="auto"/>
              <w:jc w:val="center"/>
              <w:rPr>
                <w:rFonts w:eastAsia="Times New Roman"/>
                <w:b/>
                <w:color w:val="000000" w:themeColor="text1"/>
                <w:sz w:val="28"/>
                <w:szCs w:val="28"/>
              </w:rPr>
            </w:pPr>
            <w:r w:rsidRPr="00CE7914">
              <w:rPr>
                <w:rFonts w:eastAsia="Times New Roman"/>
                <w:b/>
                <w:noProof/>
                <w:color w:val="000000" w:themeColor="text1"/>
                <w:sz w:val="28"/>
                <w:szCs w:val="28"/>
              </w:rPr>
              <mc:AlternateContent>
                <mc:Choice Requires="wps">
                  <w:drawing>
                    <wp:anchor distT="0" distB="0" distL="114300" distR="114300" simplePos="0" relativeHeight="251656704" behindDoc="0" locked="0" layoutInCell="1" allowOverlap="1" wp14:anchorId="592FAED1" wp14:editId="72CA3AF7">
                      <wp:simplePos x="0" y="0"/>
                      <wp:positionH relativeFrom="column">
                        <wp:posOffset>669925</wp:posOffset>
                      </wp:positionH>
                      <wp:positionV relativeFrom="paragraph">
                        <wp:posOffset>399415</wp:posOffset>
                      </wp:positionV>
                      <wp:extent cx="709930" cy="0"/>
                      <wp:effectExtent l="12700" t="8890" r="1079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814ABA" id="_x0000_t32" coordsize="21600,21600" o:spt="32" o:oned="t" path="m,l21600,21600e" filled="f">
                      <v:path arrowok="t" fillok="f" o:connecttype="none"/>
                      <o:lock v:ext="edit" shapetype="t"/>
                    </v:shapetype>
                    <v:shape id="Straight Arrow Connector 2" o:spid="_x0000_s1026" type="#_x0000_t32" style="position:absolute;margin-left:52.75pt;margin-top:31.45pt;width:55.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KWJAIAAEk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"/>
                  </w:pict>
                </mc:Fallback>
              </mc:AlternateContent>
            </w:r>
            <w:r w:rsidRPr="00CE7914">
              <w:rPr>
                <w:rFonts w:eastAsia="Times New Roman"/>
                <w:b/>
                <w:color w:val="000000" w:themeColor="text1"/>
                <w:sz w:val="28"/>
                <w:szCs w:val="28"/>
              </w:rPr>
              <w:t>TRƯỜNG PTDNT THCS THỊ XÃ BUÔN HỒ</w:t>
            </w:r>
          </w:p>
          <w:p w14:paraId="4DEC6336" w14:textId="109089E1" w:rsidR="00846BA3" w:rsidRPr="00CE7914" w:rsidRDefault="00846BA3" w:rsidP="007C1E15">
            <w:pPr>
              <w:spacing w:after="0" w:line="240" w:lineRule="auto"/>
              <w:jc w:val="center"/>
              <w:rPr>
                <w:rFonts w:eastAsia="Times New Roman"/>
                <w:color w:val="000000" w:themeColor="text1"/>
                <w:sz w:val="28"/>
                <w:szCs w:val="28"/>
              </w:rPr>
            </w:pPr>
            <w:r w:rsidRPr="00CE7914">
              <w:rPr>
                <w:rFonts w:eastAsia="Times New Roman"/>
                <w:color w:val="000000" w:themeColor="text1"/>
                <w:sz w:val="28"/>
                <w:szCs w:val="28"/>
              </w:rPr>
              <w:t>Số:……/QC-DTNT</w:t>
            </w:r>
          </w:p>
        </w:tc>
        <w:tc>
          <w:tcPr>
            <w:tcW w:w="6512" w:type="dxa"/>
            <w:shd w:val="clear" w:color="auto" w:fill="auto"/>
          </w:tcPr>
          <w:p w14:paraId="00A6EF81" w14:textId="77777777" w:rsidR="00846BA3" w:rsidRPr="00CE7914" w:rsidRDefault="00846BA3" w:rsidP="007C1E15">
            <w:pPr>
              <w:spacing w:after="0" w:line="240" w:lineRule="auto"/>
              <w:jc w:val="center"/>
              <w:rPr>
                <w:rFonts w:eastAsia="Times New Roman"/>
                <w:b/>
                <w:color w:val="000000" w:themeColor="text1"/>
                <w:sz w:val="28"/>
                <w:szCs w:val="28"/>
              </w:rPr>
            </w:pPr>
            <w:r w:rsidRPr="00CE7914">
              <w:rPr>
                <w:rFonts w:eastAsia="Times New Roman"/>
                <w:b/>
                <w:color w:val="000000" w:themeColor="text1"/>
                <w:sz w:val="28"/>
                <w:szCs w:val="28"/>
              </w:rPr>
              <w:t>CỘNG HOÀ XÃ HỘI CHỦ NGHĨA VIỆT NAM</w:t>
            </w:r>
          </w:p>
          <w:p w14:paraId="1F3ED605" w14:textId="7B94DF12" w:rsidR="00846BA3" w:rsidRPr="00CE7914" w:rsidRDefault="00846BA3" w:rsidP="007C1E15">
            <w:pPr>
              <w:spacing w:after="0" w:line="240" w:lineRule="auto"/>
              <w:jc w:val="center"/>
              <w:rPr>
                <w:rFonts w:eastAsia="Times New Roman"/>
                <w:b/>
                <w:color w:val="000000" w:themeColor="text1"/>
                <w:sz w:val="28"/>
                <w:szCs w:val="28"/>
              </w:rPr>
            </w:pPr>
            <w:r w:rsidRPr="00CE7914">
              <w:rPr>
                <w:rFonts w:eastAsia="Times New Roman"/>
                <w:b/>
                <w:noProof/>
                <w:color w:val="000000" w:themeColor="text1"/>
                <w:sz w:val="28"/>
                <w:szCs w:val="28"/>
              </w:rPr>
              <mc:AlternateContent>
                <mc:Choice Requires="wps">
                  <w:drawing>
                    <wp:anchor distT="0" distB="0" distL="114300" distR="114300" simplePos="0" relativeHeight="251657728" behindDoc="0" locked="0" layoutInCell="1" allowOverlap="1" wp14:anchorId="15526151" wp14:editId="026519A1">
                      <wp:simplePos x="0" y="0"/>
                      <wp:positionH relativeFrom="column">
                        <wp:posOffset>948690</wp:posOffset>
                      </wp:positionH>
                      <wp:positionV relativeFrom="paragraph">
                        <wp:posOffset>216535</wp:posOffset>
                      </wp:positionV>
                      <wp:extent cx="2106295" cy="0"/>
                      <wp:effectExtent l="5715" t="6985" r="1206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CE8BB" id="Straight Arrow Connector 1" o:spid="_x0000_s1026" type="#_x0000_t32" style="position:absolute;margin-left:74.7pt;margin-top:17.05pt;width:165.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2W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"/>
                  </w:pict>
                </mc:Fallback>
              </mc:AlternateContent>
            </w:r>
            <w:r w:rsidRPr="00CE7914">
              <w:rPr>
                <w:rFonts w:eastAsia="Times New Roman"/>
                <w:b/>
                <w:color w:val="000000" w:themeColor="text1"/>
                <w:sz w:val="28"/>
                <w:szCs w:val="28"/>
              </w:rPr>
              <w:t>Độc lập – Tự do – Hạnh phúc</w:t>
            </w:r>
          </w:p>
          <w:p w14:paraId="48A55376" w14:textId="77777777" w:rsidR="00846BA3" w:rsidRPr="00CE7914" w:rsidRDefault="00846BA3" w:rsidP="007C1E15">
            <w:pPr>
              <w:spacing w:after="0" w:line="240" w:lineRule="auto"/>
              <w:jc w:val="center"/>
              <w:rPr>
                <w:rFonts w:eastAsia="Times New Roman"/>
                <w:b/>
                <w:color w:val="000000" w:themeColor="text1"/>
                <w:sz w:val="28"/>
                <w:szCs w:val="28"/>
              </w:rPr>
            </w:pPr>
          </w:p>
          <w:p w14:paraId="097FAC73" w14:textId="683459AE" w:rsidR="00846BA3" w:rsidRPr="00CE7914" w:rsidRDefault="00846BA3" w:rsidP="00846BA3">
            <w:pPr>
              <w:spacing w:after="0" w:line="240" w:lineRule="auto"/>
              <w:jc w:val="center"/>
              <w:rPr>
                <w:rFonts w:eastAsia="Times New Roman"/>
                <w:i/>
                <w:color w:val="000000" w:themeColor="text1"/>
                <w:sz w:val="28"/>
                <w:szCs w:val="28"/>
              </w:rPr>
            </w:pPr>
            <w:r w:rsidRPr="00CE7914">
              <w:rPr>
                <w:rFonts w:eastAsia="Times New Roman"/>
                <w:i/>
                <w:color w:val="000000" w:themeColor="text1"/>
                <w:sz w:val="28"/>
                <w:szCs w:val="28"/>
              </w:rPr>
              <w:t xml:space="preserve">An Lạc, ngày  10    tháng 10 </w:t>
            </w:r>
            <w:r w:rsidR="00CE7914" w:rsidRPr="00CE7914">
              <w:rPr>
                <w:rFonts w:eastAsia="Times New Roman"/>
                <w:i/>
                <w:color w:val="000000" w:themeColor="text1"/>
                <w:sz w:val="28"/>
                <w:szCs w:val="28"/>
              </w:rPr>
              <w:t>năm 2024</w:t>
            </w:r>
          </w:p>
        </w:tc>
      </w:tr>
    </w:tbl>
    <w:p w14:paraId="68BA9695" w14:textId="77777777" w:rsidR="00846BA3" w:rsidRDefault="00846BA3" w:rsidP="00AE64E6">
      <w:pPr>
        <w:spacing w:after="0" w:line="240" w:lineRule="auto"/>
        <w:jc w:val="center"/>
        <w:rPr>
          <w:b/>
          <w:bCs/>
          <w:sz w:val="28"/>
          <w:szCs w:val="28"/>
        </w:rPr>
      </w:pPr>
    </w:p>
    <w:p w14:paraId="6469E338" w14:textId="77777777" w:rsidR="00AE64E6" w:rsidRPr="00AE64E6" w:rsidRDefault="00B44D9F" w:rsidP="00AE64E6">
      <w:pPr>
        <w:spacing w:after="0" w:line="240" w:lineRule="auto"/>
        <w:jc w:val="center"/>
        <w:rPr>
          <w:b/>
          <w:bCs/>
          <w:sz w:val="28"/>
          <w:szCs w:val="28"/>
        </w:rPr>
      </w:pPr>
      <w:r w:rsidRPr="00AE64E6">
        <w:rPr>
          <w:b/>
          <w:bCs/>
          <w:sz w:val="28"/>
          <w:szCs w:val="28"/>
        </w:rPr>
        <w:t>QUY CHẾ</w:t>
      </w:r>
      <w:r w:rsidR="00AE64E6" w:rsidRPr="00AE64E6">
        <w:rPr>
          <w:b/>
          <w:bCs/>
          <w:sz w:val="28"/>
          <w:szCs w:val="28"/>
        </w:rPr>
        <w:t xml:space="preserve"> </w:t>
      </w:r>
      <w:r w:rsidRPr="00AE64E6">
        <w:rPr>
          <w:b/>
          <w:bCs/>
          <w:sz w:val="28"/>
          <w:szCs w:val="28"/>
        </w:rPr>
        <w:t xml:space="preserve">PHỐI HỢP </w:t>
      </w:r>
    </w:p>
    <w:p w14:paraId="467592EF" w14:textId="5B3878D1" w:rsidR="00B44D9F" w:rsidRPr="00AE64E6" w:rsidRDefault="00B44D9F" w:rsidP="00AE64E6">
      <w:pPr>
        <w:spacing w:after="0" w:line="240" w:lineRule="auto"/>
        <w:jc w:val="center"/>
        <w:rPr>
          <w:b/>
          <w:bCs/>
          <w:sz w:val="28"/>
          <w:szCs w:val="28"/>
        </w:rPr>
      </w:pPr>
      <w:r w:rsidRPr="00AE64E6">
        <w:rPr>
          <w:b/>
          <w:bCs/>
          <w:sz w:val="28"/>
          <w:szCs w:val="28"/>
        </w:rPr>
        <w:t>NHÀ TRƯỜNG - GIA ĐÌNH - XÃ HỘI TRONG GIÁO DỤC HỌC SINH TRƯỜNG PTDTNT THCS THỊ XÃ BUÔN HỒ</w:t>
      </w:r>
    </w:p>
    <w:p w14:paraId="207FE02A" w14:textId="77777777" w:rsidR="00AE64E6" w:rsidRPr="00AE64E6" w:rsidRDefault="00AE64E6" w:rsidP="00AE64E6">
      <w:pPr>
        <w:spacing w:after="0" w:line="240" w:lineRule="auto"/>
        <w:jc w:val="center"/>
        <w:rPr>
          <w:b/>
          <w:bCs/>
          <w:sz w:val="28"/>
          <w:szCs w:val="28"/>
        </w:rPr>
      </w:pPr>
    </w:p>
    <w:p w14:paraId="03ED7EA6" w14:textId="3623EB47" w:rsidR="00B44D9F" w:rsidRPr="00AE64E6" w:rsidRDefault="00B44D9F" w:rsidP="00AE64E6">
      <w:pPr>
        <w:spacing w:before="60" w:after="60" w:line="288" w:lineRule="auto"/>
        <w:jc w:val="center"/>
        <w:rPr>
          <w:b/>
          <w:bCs/>
          <w:sz w:val="28"/>
          <w:szCs w:val="28"/>
        </w:rPr>
      </w:pPr>
      <w:r w:rsidRPr="00AE64E6">
        <w:rPr>
          <w:b/>
          <w:bCs/>
          <w:sz w:val="28"/>
          <w:szCs w:val="28"/>
        </w:rPr>
        <w:t>Chương I</w:t>
      </w:r>
    </w:p>
    <w:p w14:paraId="7AC1EC93" w14:textId="1B05D691" w:rsidR="00B44D9F" w:rsidRPr="00AE64E6" w:rsidRDefault="00B44D9F" w:rsidP="00AE64E6">
      <w:pPr>
        <w:spacing w:before="60" w:after="60" w:line="288" w:lineRule="auto"/>
        <w:jc w:val="center"/>
        <w:rPr>
          <w:b/>
          <w:bCs/>
          <w:sz w:val="28"/>
          <w:szCs w:val="28"/>
        </w:rPr>
      </w:pPr>
      <w:r w:rsidRPr="00AE64E6">
        <w:rPr>
          <w:b/>
          <w:bCs/>
          <w:sz w:val="28"/>
          <w:szCs w:val="28"/>
        </w:rPr>
        <w:t>NHỮNG QUY ĐỊNH CHUNG</w:t>
      </w:r>
    </w:p>
    <w:p w14:paraId="4804AA0F" w14:textId="77777777" w:rsidR="00B44D9F" w:rsidRPr="00AE64E6" w:rsidRDefault="00B44D9F" w:rsidP="00AE64E6">
      <w:pPr>
        <w:spacing w:before="60" w:after="60" w:line="288" w:lineRule="auto"/>
        <w:ind w:firstLine="709"/>
        <w:rPr>
          <w:b/>
          <w:bCs/>
          <w:sz w:val="28"/>
          <w:szCs w:val="28"/>
        </w:rPr>
      </w:pPr>
      <w:r w:rsidRPr="00AE64E6">
        <w:rPr>
          <w:b/>
          <w:bCs/>
          <w:sz w:val="28"/>
          <w:szCs w:val="28"/>
        </w:rPr>
        <w:t xml:space="preserve">Điều 1. Phạm </w:t>
      </w:r>
      <w:proofErr w:type="gramStart"/>
      <w:r w:rsidRPr="00AE64E6">
        <w:rPr>
          <w:b/>
          <w:bCs/>
          <w:sz w:val="28"/>
          <w:szCs w:val="28"/>
        </w:rPr>
        <w:t>vi</w:t>
      </w:r>
      <w:proofErr w:type="gramEnd"/>
      <w:r w:rsidRPr="00AE64E6">
        <w:rPr>
          <w:b/>
          <w:bCs/>
          <w:sz w:val="28"/>
          <w:szCs w:val="28"/>
        </w:rPr>
        <w:t xml:space="preserve"> điều chỉnh    </w:t>
      </w:r>
    </w:p>
    <w:p w14:paraId="7EA98C3E" w14:textId="3D1882FE" w:rsidR="00B44D9F" w:rsidRPr="00AE64E6" w:rsidRDefault="00B44D9F" w:rsidP="00AE64E6">
      <w:pPr>
        <w:spacing w:before="60" w:after="60" w:line="288" w:lineRule="auto"/>
        <w:ind w:firstLine="709"/>
        <w:rPr>
          <w:sz w:val="28"/>
          <w:szCs w:val="28"/>
        </w:rPr>
      </w:pPr>
      <w:r w:rsidRPr="00AE64E6">
        <w:rPr>
          <w:sz w:val="28"/>
          <w:szCs w:val="28"/>
        </w:rPr>
        <w:t xml:space="preserve">Quy chế này quy định nguyên tắc, hình thức, nội dung và trách nhiệm phối hợp của nhà trường, gia đình, xã hội trong giáo dục học sinh trong trường PTDTNT THCS thị xã Buôn Hồ.    </w:t>
      </w:r>
    </w:p>
    <w:p w14:paraId="15F22756" w14:textId="77777777" w:rsidR="00B44D9F" w:rsidRPr="00AE64E6" w:rsidRDefault="00B44D9F" w:rsidP="00AE64E6">
      <w:pPr>
        <w:spacing w:before="60" w:after="60" w:line="288" w:lineRule="auto"/>
        <w:ind w:firstLine="709"/>
        <w:rPr>
          <w:b/>
          <w:bCs/>
          <w:sz w:val="28"/>
          <w:szCs w:val="28"/>
        </w:rPr>
      </w:pPr>
      <w:r w:rsidRPr="00AE64E6">
        <w:rPr>
          <w:b/>
          <w:bCs/>
          <w:sz w:val="28"/>
          <w:szCs w:val="28"/>
        </w:rPr>
        <w:t xml:space="preserve">Điều 2. Đối tượng áp dụng    </w:t>
      </w:r>
    </w:p>
    <w:p w14:paraId="5B7DF7AF" w14:textId="5B16B936" w:rsidR="00B44D9F" w:rsidRPr="00AE64E6" w:rsidRDefault="00B44D9F" w:rsidP="00AE64E6">
      <w:pPr>
        <w:spacing w:before="60" w:after="60" w:line="288" w:lineRule="auto"/>
        <w:ind w:firstLine="709"/>
        <w:rPr>
          <w:sz w:val="28"/>
          <w:szCs w:val="28"/>
        </w:rPr>
      </w:pPr>
      <w:r w:rsidRPr="00AE64E6">
        <w:rPr>
          <w:sz w:val="28"/>
          <w:szCs w:val="28"/>
        </w:rPr>
        <w:t>1. Các bộ phận trong nhà trường</w:t>
      </w:r>
    </w:p>
    <w:p w14:paraId="6769FC37" w14:textId="77777777" w:rsidR="00B44D9F" w:rsidRPr="00AE64E6" w:rsidRDefault="00B44D9F" w:rsidP="00AE64E6">
      <w:pPr>
        <w:spacing w:before="60" w:after="60" w:line="288" w:lineRule="auto"/>
        <w:ind w:firstLine="709"/>
        <w:rPr>
          <w:sz w:val="28"/>
          <w:szCs w:val="28"/>
        </w:rPr>
      </w:pPr>
      <w:r w:rsidRPr="00AE64E6">
        <w:rPr>
          <w:sz w:val="28"/>
          <w:szCs w:val="28"/>
        </w:rPr>
        <w:t xml:space="preserve">2. Gia đình, người giám hộ của học sinh.   </w:t>
      </w:r>
    </w:p>
    <w:p w14:paraId="3084EC35" w14:textId="77777777" w:rsidR="00B44D9F" w:rsidRPr="00AE64E6" w:rsidRDefault="00B44D9F" w:rsidP="00AE64E6">
      <w:pPr>
        <w:spacing w:before="60" w:after="60" w:line="288" w:lineRule="auto"/>
        <w:ind w:firstLine="709"/>
        <w:rPr>
          <w:b/>
          <w:bCs/>
          <w:sz w:val="28"/>
          <w:szCs w:val="28"/>
        </w:rPr>
      </w:pPr>
      <w:r w:rsidRPr="00AE64E6">
        <w:rPr>
          <w:b/>
          <w:bCs/>
          <w:sz w:val="28"/>
          <w:szCs w:val="28"/>
        </w:rPr>
        <w:t xml:space="preserve">Điều 3. Nguyên tắc phối hợp    </w:t>
      </w:r>
    </w:p>
    <w:p w14:paraId="551A63BF" w14:textId="77777777" w:rsidR="00B44D9F" w:rsidRPr="00AE64E6" w:rsidRDefault="00B44D9F" w:rsidP="00AE64E6">
      <w:pPr>
        <w:spacing w:before="60" w:after="60" w:line="288" w:lineRule="auto"/>
        <w:ind w:firstLine="720"/>
        <w:rPr>
          <w:sz w:val="28"/>
          <w:szCs w:val="28"/>
        </w:rPr>
      </w:pPr>
      <w:r w:rsidRPr="00AE64E6">
        <w:rPr>
          <w:sz w:val="28"/>
          <w:szCs w:val="28"/>
        </w:rPr>
        <w:t xml:space="preserve">1. Đảm bảo sự thống nhất về quan điểm, nội dung, phương pháp giáo dục nhằm thực hiện có hiệu quả mục tiêu giáo dục.    </w:t>
      </w:r>
    </w:p>
    <w:p w14:paraId="4A6CB86F" w14:textId="77777777" w:rsidR="00B44D9F" w:rsidRPr="00AE64E6" w:rsidRDefault="00B44D9F" w:rsidP="00AE64E6">
      <w:pPr>
        <w:spacing w:before="60" w:after="60" w:line="288" w:lineRule="auto"/>
        <w:ind w:firstLine="720"/>
        <w:rPr>
          <w:sz w:val="28"/>
          <w:szCs w:val="28"/>
        </w:rPr>
      </w:pPr>
      <w:r w:rsidRPr="00AE64E6">
        <w:rPr>
          <w:sz w:val="28"/>
          <w:szCs w:val="28"/>
        </w:rPr>
        <w:t xml:space="preserve">2. Tổ chức các hoạt động phối hợp giữa nhà trường, gia đình, xã hội trong công tác giáo dục học sinh trên cơ sở chức năng, nhiệm vụ và quyền hạn của mỗi bên </w:t>
      </w:r>
      <w:proofErr w:type="gramStart"/>
      <w:r w:rsidRPr="00AE64E6">
        <w:rPr>
          <w:sz w:val="28"/>
          <w:szCs w:val="28"/>
        </w:rPr>
        <w:t>theo</w:t>
      </w:r>
      <w:proofErr w:type="gramEnd"/>
      <w:r w:rsidRPr="00AE64E6">
        <w:rPr>
          <w:sz w:val="28"/>
          <w:szCs w:val="28"/>
        </w:rPr>
        <w:t xml:space="preserve"> quy định của pháp luật hiện hành.    </w:t>
      </w:r>
    </w:p>
    <w:p w14:paraId="4EC7B38D" w14:textId="77777777" w:rsidR="00B44D9F" w:rsidRPr="00AE64E6" w:rsidRDefault="00B44D9F" w:rsidP="00AE64E6">
      <w:pPr>
        <w:spacing w:before="60" w:after="60" w:line="288" w:lineRule="auto"/>
        <w:ind w:firstLine="720"/>
        <w:rPr>
          <w:sz w:val="28"/>
          <w:szCs w:val="28"/>
        </w:rPr>
      </w:pPr>
      <w:r w:rsidRPr="00AE64E6">
        <w:rPr>
          <w:sz w:val="28"/>
          <w:szCs w:val="28"/>
        </w:rPr>
        <w:t xml:space="preserve">3. Bảo đảm tính kỷ luật, kỷ cương và hiệu quả trong các hoạt động phối hợp; nâng cao trách nhiệm của mỗi bên tham gia.    </w:t>
      </w:r>
    </w:p>
    <w:p w14:paraId="5B3C9339" w14:textId="77777777" w:rsidR="00B44D9F" w:rsidRPr="00AE64E6" w:rsidRDefault="00B44D9F" w:rsidP="00AE64E6">
      <w:pPr>
        <w:spacing w:before="60" w:after="60" w:line="288" w:lineRule="auto"/>
        <w:ind w:firstLine="720"/>
        <w:rPr>
          <w:b/>
          <w:bCs/>
          <w:sz w:val="28"/>
          <w:szCs w:val="28"/>
        </w:rPr>
      </w:pPr>
      <w:r w:rsidRPr="00AE64E6">
        <w:rPr>
          <w:b/>
          <w:bCs/>
          <w:sz w:val="28"/>
          <w:szCs w:val="28"/>
        </w:rPr>
        <w:t xml:space="preserve">Điều 4. Hình thức phối hợp    </w:t>
      </w:r>
    </w:p>
    <w:p w14:paraId="0A2758BA" w14:textId="77777777" w:rsidR="006E447A" w:rsidRPr="00AE64E6" w:rsidRDefault="00B44D9F" w:rsidP="00AE64E6">
      <w:pPr>
        <w:spacing w:before="60" w:after="60" w:line="288" w:lineRule="auto"/>
        <w:ind w:firstLine="720"/>
        <w:rPr>
          <w:sz w:val="28"/>
          <w:szCs w:val="28"/>
        </w:rPr>
      </w:pPr>
      <w:r w:rsidRPr="00AE64E6">
        <w:rPr>
          <w:sz w:val="28"/>
          <w:szCs w:val="28"/>
        </w:rPr>
        <w:t xml:space="preserve">Phối hợp thông qua các hình thức: trao đổi ý kiến, cung cấp thông tin bằng văn bản, cử đại diện tham gia </w:t>
      </w:r>
      <w:proofErr w:type="gramStart"/>
      <w:r w:rsidRPr="00AE64E6">
        <w:rPr>
          <w:sz w:val="28"/>
          <w:szCs w:val="28"/>
        </w:rPr>
        <w:t>theo</w:t>
      </w:r>
      <w:proofErr w:type="gramEnd"/>
      <w:r w:rsidRPr="00AE64E6">
        <w:rPr>
          <w:sz w:val="28"/>
          <w:szCs w:val="28"/>
        </w:rPr>
        <w:t xml:space="preserve"> yêu cầu, thực hiện quy chế phối hợp giữa các bên tham gia và các hình thức khác.    </w:t>
      </w:r>
    </w:p>
    <w:p w14:paraId="2E31BDBC" w14:textId="4A052F00" w:rsidR="006E447A" w:rsidRPr="00AE64E6" w:rsidRDefault="00B44D9F" w:rsidP="00AE64E6">
      <w:pPr>
        <w:spacing w:before="60" w:after="60" w:line="288" w:lineRule="auto"/>
        <w:ind w:firstLine="720"/>
        <w:jc w:val="center"/>
        <w:rPr>
          <w:b/>
          <w:bCs/>
          <w:sz w:val="28"/>
          <w:szCs w:val="28"/>
        </w:rPr>
      </w:pPr>
      <w:r w:rsidRPr="00AE64E6">
        <w:rPr>
          <w:b/>
          <w:bCs/>
          <w:sz w:val="28"/>
          <w:szCs w:val="28"/>
        </w:rPr>
        <w:t>Chương II</w:t>
      </w:r>
    </w:p>
    <w:p w14:paraId="106823E8" w14:textId="43E8E0ED" w:rsidR="006E447A" w:rsidRPr="00AE64E6" w:rsidRDefault="00B44D9F" w:rsidP="00AE64E6">
      <w:pPr>
        <w:spacing w:before="60" w:after="60" w:line="288" w:lineRule="auto"/>
        <w:ind w:firstLine="720"/>
        <w:jc w:val="center"/>
        <w:rPr>
          <w:b/>
          <w:bCs/>
          <w:sz w:val="28"/>
          <w:szCs w:val="28"/>
        </w:rPr>
      </w:pPr>
      <w:r w:rsidRPr="00AE64E6">
        <w:rPr>
          <w:b/>
          <w:bCs/>
          <w:sz w:val="28"/>
          <w:szCs w:val="28"/>
        </w:rPr>
        <w:t>NỘI DUNG VÀ TRÁCH NHIỆM PHỐI HỢP</w:t>
      </w:r>
    </w:p>
    <w:p w14:paraId="6A13BE78" w14:textId="77777777" w:rsidR="006E447A" w:rsidRPr="00AE64E6" w:rsidRDefault="00B44D9F" w:rsidP="00AE64E6">
      <w:pPr>
        <w:spacing w:before="60" w:after="60" w:line="288" w:lineRule="auto"/>
        <w:ind w:firstLine="720"/>
        <w:rPr>
          <w:b/>
          <w:bCs/>
          <w:sz w:val="28"/>
          <w:szCs w:val="28"/>
        </w:rPr>
      </w:pPr>
      <w:r w:rsidRPr="00AE64E6">
        <w:rPr>
          <w:b/>
          <w:bCs/>
          <w:sz w:val="28"/>
          <w:szCs w:val="28"/>
        </w:rPr>
        <w:t xml:space="preserve">Điều 5. Xây dựng chương trình, kế hoạch giáo dục hàng năm    </w:t>
      </w:r>
    </w:p>
    <w:p w14:paraId="7314920B" w14:textId="77777777" w:rsidR="006E447A" w:rsidRPr="00AE64E6" w:rsidRDefault="00B44D9F" w:rsidP="00AE64E6">
      <w:pPr>
        <w:spacing w:before="60" w:after="60" w:line="288" w:lineRule="auto"/>
        <w:ind w:firstLine="720"/>
        <w:rPr>
          <w:sz w:val="28"/>
          <w:szCs w:val="28"/>
        </w:rPr>
      </w:pPr>
      <w:r w:rsidRPr="00AE64E6">
        <w:rPr>
          <w:sz w:val="28"/>
          <w:szCs w:val="28"/>
        </w:rPr>
        <w:t xml:space="preserve">1. Trách nhiệm của nhà trường   </w:t>
      </w:r>
    </w:p>
    <w:p w14:paraId="102FB109" w14:textId="77777777" w:rsidR="006E447A" w:rsidRPr="00AE64E6" w:rsidRDefault="00B44D9F" w:rsidP="00AE64E6">
      <w:pPr>
        <w:spacing w:before="60" w:after="60" w:line="288" w:lineRule="auto"/>
        <w:ind w:firstLine="720"/>
        <w:rPr>
          <w:sz w:val="28"/>
          <w:szCs w:val="28"/>
        </w:rPr>
      </w:pPr>
      <w:r w:rsidRPr="00AE64E6">
        <w:rPr>
          <w:sz w:val="28"/>
          <w:szCs w:val="28"/>
        </w:rPr>
        <w:t xml:space="preserve">a) Thực hiện xây dựng chương trình, kế hoạch giáo dục hằng năm theo mục tiêu giáo dục toàn diện; chú trọng công tác quản lý và giáo dục đạo đức, văn hóa ứng </w:t>
      </w:r>
      <w:r w:rsidRPr="00AE64E6">
        <w:rPr>
          <w:sz w:val="28"/>
          <w:szCs w:val="28"/>
        </w:rPr>
        <w:lastRenderedPageBreak/>
        <w:t xml:space="preserve">xử, giáo dục truyền thống lịch sử, văn hóa, cách mạng, giáo dục pháp luật và ý thức, trách nhiệm công dân cho học sinh; kết hợp hài hòa “dạy chữ”, “dạy người” và “dạy nghề”, xây dựng môi trường giáo dục an toàn, lành mạnh, thân thiện, phòng, chống bạo lực học đường; xây dựng và thực hiện văn hóa ứng xử trong trường học.    </w:t>
      </w:r>
    </w:p>
    <w:p w14:paraId="7E982CA7" w14:textId="77777777" w:rsidR="006E447A" w:rsidRPr="00AE64E6" w:rsidRDefault="00B44D9F" w:rsidP="00AE64E6">
      <w:pPr>
        <w:spacing w:before="60" w:after="60" w:line="288" w:lineRule="auto"/>
        <w:ind w:firstLine="720"/>
        <w:rPr>
          <w:sz w:val="28"/>
          <w:szCs w:val="28"/>
        </w:rPr>
      </w:pPr>
      <w:r w:rsidRPr="00AE64E6">
        <w:rPr>
          <w:sz w:val="28"/>
          <w:szCs w:val="28"/>
        </w:rPr>
        <w:t xml:space="preserve">b) Xây dựng chương trình, kế hoạch giáo dục hằng năm nhằm nâng cao hiệu lực, hiệu quả công tác quản lý giáo dục; tăng cường kỷ cương, nền nếp trường, lớp học; tiếp tục đổi mới, sáng tạo, nâng cao chất lượng, hiệu quả các hoạt động giáo dục theo hướng thực chất và bền vững.    </w:t>
      </w:r>
    </w:p>
    <w:p w14:paraId="2BC83A24" w14:textId="77777777" w:rsidR="006E447A" w:rsidRPr="00AE64E6" w:rsidRDefault="00B44D9F" w:rsidP="00AE64E6">
      <w:pPr>
        <w:spacing w:before="60" w:after="60" w:line="288" w:lineRule="auto"/>
        <w:ind w:firstLine="720"/>
        <w:rPr>
          <w:sz w:val="28"/>
          <w:szCs w:val="28"/>
        </w:rPr>
      </w:pPr>
      <w:r w:rsidRPr="00AE64E6">
        <w:rPr>
          <w:sz w:val="28"/>
          <w:szCs w:val="28"/>
        </w:rPr>
        <w:t xml:space="preserve">c) Xây dựng chương trình, kế hoạch giáo dục hàng năm nhằm nâng cao vai trò trách nhiệm của cán bộ, giáo viên, nhân viên đặc biệt là vai trò của giáo viên chủ nhiệm trong việc phối hợp với giáo viên bộ môn thực hiện đánh giá chính xác, công bằng kết quả rèn luyện và học tập của học sinh; nâng cao chất lượng giáo dục toàn diện cho học sinh; thường xuyên trao đổi với gia đình học sinh theo quy định của điều lệ trường học hiện hành.    </w:t>
      </w:r>
    </w:p>
    <w:p w14:paraId="1D31CE62" w14:textId="77777777" w:rsidR="006E447A" w:rsidRPr="00AE64E6" w:rsidRDefault="00B44D9F" w:rsidP="00AE64E6">
      <w:pPr>
        <w:spacing w:before="60" w:after="60" w:line="288" w:lineRule="auto"/>
        <w:ind w:firstLine="720"/>
        <w:rPr>
          <w:sz w:val="28"/>
          <w:szCs w:val="28"/>
        </w:rPr>
      </w:pPr>
      <w:r w:rsidRPr="00AE64E6">
        <w:rPr>
          <w:sz w:val="28"/>
          <w:szCs w:val="28"/>
        </w:rPr>
        <w:t xml:space="preserve">d) Xây dựng kế hoạch dạy học của đơn vị phù hợp với điều kiện thực tiễn, bảo đảm chất lượng của nhà trường. Phân công trách nhiệm cụ thể cho từng cán bộ quản lý, giáo viên, nhân viên và phối hợp với phụ huynh trong tổ chức dạy học trực tiếp, trực tuyến và các hoạt động giáo dục khác. Thông tin đến phụ huynh và học sinh các phương </w:t>
      </w:r>
      <w:proofErr w:type="gramStart"/>
      <w:r w:rsidRPr="00AE64E6">
        <w:rPr>
          <w:sz w:val="28"/>
          <w:szCs w:val="28"/>
        </w:rPr>
        <w:t>án</w:t>
      </w:r>
      <w:proofErr w:type="gramEnd"/>
      <w:r w:rsidRPr="00AE64E6">
        <w:rPr>
          <w:sz w:val="28"/>
          <w:szCs w:val="28"/>
        </w:rPr>
        <w:t xml:space="preserve"> dạy và học của nhà trường trong thời gian học sinh nghỉ học.    </w:t>
      </w:r>
    </w:p>
    <w:p w14:paraId="6BFEB6BB" w14:textId="77777777" w:rsidR="006E447A" w:rsidRPr="00AE64E6" w:rsidRDefault="00B44D9F" w:rsidP="00AE64E6">
      <w:pPr>
        <w:spacing w:before="60" w:after="60" w:line="288" w:lineRule="auto"/>
        <w:ind w:firstLine="720"/>
        <w:rPr>
          <w:sz w:val="28"/>
          <w:szCs w:val="28"/>
        </w:rPr>
      </w:pPr>
      <w:r w:rsidRPr="00AE64E6">
        <w:rPr>
          <w:sz w:val="28"/>
          <w:szCs w:val="28"/>
        </w:rPr>
        <w:t xml:space="preserve">2. Trách nhiệm của gia đình    </w:t>
      </w:r>
    </w:p>
    <w:p w14:paraId="2FF35327" w14:textId="77777777" w:rsidR="006E447A" w:rsidRPr="00AE64E6" w:rsidRDefault="00B44D9F" w:rsidP="00AE64E6">
      <w:pPr>
        <w:spacing w:before="60" w:after="60" w:line="288" w:lineRule="auto"/>
        <w:ind w:firstLine="720"/>
        <w:rPr>
          <w:sz w:val="28"/>
          <w:szCs w:val="28"/>
        </w:rPr>
      </w:pPr>
      <w:r w:rsidRPr="00AE64E6">
        <w:rPr>
          <w:sz w:val="28"/>
          <w:szCs w:val="28"/>
        </w:rPr>
        <w:t xml:space="preserve">Tham gia hoạt động của Ban Đại diện cha mẹ học sinh trong nhà trường; chủ động, tích cực tham gia đóng góp ý kiến vào chương trình, kế hoạch giáo dục hàng năm và các hoạt động giáo dục </w:t>
      </w:r>
      <w:proofErr w:type="gramStart"/>
      <w:r w:rsidRPr="00AE64E6">
        <w:rPr>
          <w:sz w:val="28"/>
          <w:szCs w:val="28"/>
        </w:rPr>
        <w:t>theo</w:t>
      </w:r>
      <w:proofErr w:type="gramEnd"/>
      <w:r w:rsidRPr="00AE64E6">
        <w:rPr>
          <w:sz w:val="28"/>
          <w:szCs w:val="28"/>
        </w:rPr>
        <w:t xml:space="preserve"> kế hoạch của nhà trường thông qua Ban Đại diện cha mẹ học sinh.</w:t>
      </w:r>
    </w:p>
    <w:p w14:paraId="785152D8" w14:textId="77777777" w:rsidR="006E447A" w:rsidRPr="00AE64E6" w:rsidRDefault="00B44D9F" w:rsidP="00AE64E6">
      <w:pPr>
        <w:spacing w:before="60" w:after="60" w:line="288" w:lineRule="auto"/>
        <w:ind w:firstLine="720"/>
        <w:rPr>
          <w:b/>
          <w:bCs/>
          <w:sz w:val="28"/>
          <w:szCs w:val="28"/>
        </w:rPr>
      </w:pPr>
      <w:r w:rsidRPr="00AE64E6">
        <w:rPr>
          <w:b/>
          <w:bCs/>
          <w:sz w:val="28"/>
          <w:szCs w:val="28"/>
        </w:rPr>
        <w:t xml:space="preserve">Điều 6. Giáo dục học sinh    </w:t>
      </w:r>
    </w:p>
    <w:p w14:paraId="665DBBC7" w14:textId="77777777" w:rsidR="006E447A" w:rsidRPr="00AE64E6" w:rsidRDefault="00B44D9F" w:rsidP="00AE64E6">
      <w:pPr>
        <w:spacing w:before="60" w:after="60" w:line="288" w:lineRule="auto"/>
        <w:ind w:firstLine="720"/>
        <w:rPr>
          <w:sz w:val="28"/>
          <w:szCs w:val="28"/>
        </w:rPr>
      </w:pPr>
      <w:r w:rsidRPr="00AE64E6">
        <w:rPr>
          <w:sz w:val="28"/>
          <w:szCs w:val="28"/>
        </w:rPr>
        <w:t xml:space="preserve">1. Trách nhiệm của nhà trường    </w:t>
      </w:r>
    </w:p>
    <w:p w14:paraId="6A2831D6" w14:textId="77777777" w:rsidR="006E447A" w:rsidRPr="00AE64E6" w:rsidRDefault="00B44D9F" w:rsidP="00AE64E6">
      <w:pPr>
        <w:spacing w:before="60" w:after="60" w:line="288" w:lineRule="auto"/>
        <w:ind w:firstLine="720"/>
        <w:rPr>
          <w:sz w:val="28"/>
          <w:szCs w:val="28"/>
        </w:rPr>
      </w:pPr>
      <w:r w:rsidRPr="00AE64E6">
        <w:rPr>
          <w:sz w:val="28"/>
          <w:szCs w:val="28"/>
        </w:rPr>
        <w:t xml:space="preserve">a) Nhà trường có trách nhiệm thực hiện kế hoạch phổ cập giáo dục, quy tắc ứng xử; chủ động phối hợp với gia đình và xã hội để tổ chức hoặc tham gia các hoạt động giáo dục theo kế hoạch của nhà trường, bảo đảm an toàn cho giáo viên và học sinh; thông báo về kết quả học tập, rèn luyện của học sinh cho cha mẹ hoặc người giám hộ; giải quyết những vướng mắc trong quá trình tổ chức dạy học và kiểm tra, đánh giá kết quả học tập của đơn vị thuộc thẩm quyền quản lý.    </w:t>
      </w:r>
    </w:p>
    <w:p w14:paraId="3C98C0B4" w14:textId="77777777" w:rsidR="006E447A" w:rsidRPr="00AE64E6" w:rsidRDefault="00B44D9F" w:rsidP="00AE64E6">
      <w:pPr>
        <w:spacing w:before="60" w:after="60" w:line="288" w:lineRule="auto"/>
        <w:ind w:firstLine="720"/>
        <w:rPr>
          <w:sz w:val="28"/>
          <w:szCs w:val="28"/>
        </w:rPr>
      </w:pPr>
      <w:r w:rsidRPr="00AE64E6">
        <w:rPr>
          <w:sz w:val="28"/>
          <w:szCs w:val="28"/>
        </w:rPr>
        <w:t xml:space="preserve">b) Quản lý, tổ chức giảng dạy và các hoạt động giáo dục khác theo mục tiêu chương trình giáo dục; tổ chức các hoạt động trải nghiệm, hoạt động giáo dục kỹ năng sống, hoạt động ngoài giờ chính khóa, hoạt động xã hội, từ thiện vì cộng đồng, hoạt động vui chơi, giải trí, văn hóa, thể thao an toàn, lành mạnh, thân thiện, bình </w:t>
      </w:r>
      <w:r w:rsidRPr="00AE64E6">
        <w:rPr>
          <w:sz w:val="28"/>
          <w:szCs w:val="28"/>
        </w:rPr>
        <w:lastRenderedPageBreak/>
        <w:t xml:space="preserve">đẳng, phù hợp với độ tuổi, đặc điểm sinh lý, tâm lý của học sinh nhằm hình thành và rèn cho học sinh kỹ năng sống, kỹ năng thực hành, nếp sống, ý thức tổ chức kỷ luật; đánh giá kết quả học tập, rèn luyện của học sinh trong thời gian học tập ở trường, tham gia hoạt động ngoại khóa trong và ngoài nhà trường.    </w:t>
      </w:r>
    </w:p>
    <w:p w14:paraId="7A82BC21" w14:textId="77777777" w:rsidR="006E447A" w:rsidRPr="00AE64E6" w:rsidRDefault="00B44D9F" w:rsidP="00AE64E6">
      <w:pPr>
        <w:spacing w:before="60" w:after="60" w:line="288" w:lineRule="auto"/>
        <w:ind w:firstLine="720"/>
        <w:rPr>
          <w:sz w:val="28"/>
          <w:szCs w:val="28"/>
        </w:rPr>
      </w:pPr>
      <w:r w:rsidRPr="00AE64E6">
        <w:rPr>
          <w:sz w:val="28"/>
          <w:szCs w:val="28"/>
        </w:rPr>
        <w:t xml:space="preserve">c) Huy động lực lượng giáo viên thực hiện công tác phổ cập giáo dục, chủ động cùng chính quyền địa phương và gia đình tạo điều kiện cho trẻ được hưởng quyền học tập </w:t>
      </w:r>
      <w:proofErr w:type="gramStart"/>
      <w:r w:rsidRPr="00AE64E6">
        <w:rPr>
          <w:sz w:val="28"/>
          <w:szCs w:val="28"/>
        </w:rPr>
        <w:t>theo</w:t>
      </w:r>
      <w:proofErr w:type="gramEnd"/>
      <w:r w:rsidRPr="00AE64E6">
        <w:rPr>
          <w:sz w:val="28"/>
          <w:szCs w:val="28"/>
        </w:rPr>
        <w:t xml:space="preserve"> quy định của pháp luật.    </w:t>
      </w:r>
    </w:p>
    <w:p w14:paraId="13D710E6" w14:textId="77777777" w:rsidR="006E447A" w:rsidRPr="00AE64E6" w:rsidRDefault="00B44D9F" w:rsidP="00AE64E6">
      <w:pPr>
        <w:spacing w:before="60" w:after="60" w:line="288" w:lineRule="auto"/>
        <w:ind w:firstLine="720"/>
        <w:rPr>
          <w:sz w:val="28"/>
          <w:szCs w:val="28"/>
        </w:rPr>
      </w:pPr>
      <w:r w:rsidRPr="00AE64E6">
        <w:rPr>
          <w:sz w:val="28"/>
          <w:szCs w:val="28"/>
        </w:rPr>
        <w:t xml:space="preserve">d) Phối hợp với Ban Đại diện cha mẹ học sinh, trao đổi thông tin, hỗ trợ cha mẹ học sinh về kiến thức, phương pháp giáo dục.    </w:t>
      </w:r>
    </w:p>
    <w:p w14:paraId="47384854" w14:textId="77777777" w:rsidR="006E447A" w:rsidRPr="00AE64E6" w:rsidRDefault="00B44D9F" w:rsidP="00AE64E6">
      <w:pPr>
        <w:spacing w:before="60" w:after="60" w:line="288" w:lineRule="auto"/>
        <w:ind w:firstLine="720"/>
        <w:rPr>
          <w:sz w:val="28"/>
          <w:szCs w:val="28"/>
        </w:rPr>
      </w:pPr>
      <w:r w:rsidRPr="00AE64E6">
        <w:rPr>
          <w:sz w:val="28"/>
          <w:szCs w:val="28"/>
        </w:rPr>
        <w:t xml:space="preserve">2. Trách nhiệm của gia đình    </w:t>
      </w:r>
    </w:p>
    <w:p w14:paraId="6842A465" w14:textId="77777777" w:rsidR="006E447A" w:rsidRPr="00AE64E6" w:rsidRDefault="00B44D9F" w:rsidP="00AE64E6">
      <w:pPr>
        <w:spacing w:before="60" w:after="60" w:line="288" w:lineRule="auto"/>
        <w:ind w:firstLine="720"/>
        <w:rPr>
          <w:sz w:val="28"/>
          <w:szCs w:val="28"/>
        </w:rPr>
      </w:pPr>
      <w:r w:rsidRPr="00AE64E6">
        <w:rPr>
          <w:sz w:val="28"/>
          <w:szCs w:val="28"/>
        </w:rPr>
        <w:t xml:space="preserve">a) Phối hợp với nhà trường và các tổ chức, cá nhân trong hoạt động chăm sóc, nuôi dưỡng, giáo dục, bảo đảm an toàn cho học sinh; tạo điều kiện cho học sinh tham gia hoạt động trải nghiệm, giáo dục địa phương, hướng nghiệp, hoạt động xã hội, hoạt động vì cộng đồng và các hoạt động giáo dục khác theo kế hoạch giáo dục của nhà trường; không để con em bỏ học, bảo đảm quyền và nghĩa vụ của trẻ em theo Công ước quốc tế về các quyền dân sự và chính trị, Luật Giáo dục số 43/2019/QH14 ngày 14 tháng 6 năm 2019 của Quốc hội, Luật Trẻ em số 102/2016/QH13 ngày 05 tháng 4 năm 2016 của Quốc hội và các văn bản pháp luật có liên quan.    </w:t>
      </w:r>
    </w:p>
    <w:p w14:paraId="0AD1F846" w14:textId="77777777" w:rsidR="006E447A" w:rsidRPr="00AE64E6" w:rsidRDefault="00B44D9F" w:rsidP="00AE64E6">
      <w:pPr>
        <w:spacing w:before="60" w:after="60" w:line="288" w:lineRule="auto"/>
        <w:ind w:firstLine="720"/>
        <w:rPr>
          <w:sz w:val="28"/>
          <w:szCs w:val="28"/>
        </w:rPr>
      </w:pPr>
      <w:r w:rsidRPr="00AE64E6">
        <w:rPr>
          <w:sz w:val="28"/>
          <w:szCs w:val="28"/>
        </w:rPr>
        <w:t xml:space="preserve">b) Tiếp nhận thông tin về kết quả học tập, rèn luyện của con hoặc người được giám hộ; tham gia hoạt động giáo dục theo kế hoạch của nhà trường; tham gia hoạt động của ban đại diện cha mẹ học sinh trong nhà trường; phối hợp với nhà trường, cơ quan quản lý giáo dục giải quyết các vấn đề có liên quan đến việc giáo dục con hoặc người được giám hộ theo quy định.    </w:t>
      </w:r>
    </w:p>
    <w:p w14:paraId="679F2971" w14:textId="77777777" w:rsidR="006E447A" w:rsidRPr="00AE64E6" w:rsidRDefault="00B44D9F" w:rsidP="00AE64E6">
      <w:pPr>
        <w:spacing w:before="60" w:after="60" w:line="288" w:lineRule="auto"/>
        <w:ind w:firstLine="720"/>
        <w:rPr>
          <w:b/>
          <w:bCs/>
          <w:sz w:val="28"/>
          <w:szCs w:val="28"/>
        </w:rPr>
      </w:pPr>
      <w:r w:rsidRPr="00AE64E6">
        <w:rPr>
          <w:b/>
          <w:bCs/>
          <w:sz w:val="28"/>
          <w:szCs w:val="28"/>
        </w:rPr>
        <w:t xml:space="preserve">Điều 7. Quản lý học sinh    </w:t>
      </w:r>
    </w:p>
    <w:p w14:paraId="56514576" w14:textId="77777777" w:rsidR="006E447A" w:rsidRPr="00AE64E6" w:rsidRDefault="00B44D9F" w:rsidP="00AE64E6">
      <w:pPr>
        <w:spacing w:before="60" w:after="60" w:line="288" w:lineRule="auto"/>
        <w:ind w:firstLine="720"/>
        <w:rPr>
          <w:sz w:val="28"/>
          <w:szCs w:val="28"/>
        </w:rPr>
      </w:pPr>
      <w:r w:rsidRPr="00AE64E6">
        <w:rPr>
          <w:sz w:val="28"/>
          <w:szCs w:val="28"/>
        </w:rPr>
        <w:t xml:space="preserve">1. Trách nhiệm của nhà trường    </w:t>
      </w:r>
    </w:p>
    <w:p w14:paraId="42069A32" w14:textId="77777777" w:rsidR="006E447A" w:rsidRPr="00AE64E6" w:rsidRDefault="00B44D9F" w:rsidP="00AE64E6">
      <w:pPr>
        <w:spacing w:before="60" w:after="60" w:line="288" w:lineRule="auto"/>
        <w:ind w:firstLine="720"/>
        <w:rPr>
          <w:sz w:val="28"/>
          <w:szCs w:val="28"/>
        </w:rPr>
      </w:pPr>
      <w:r w:rsidRPr="00AE64E6">
        <w:rPr>
          <w:sz w:val="28"/>
          <w:szCs w:val="28"/>
        </w:rPr>
        <w:t xml:space="preserve">a) Phối hợp chặt chẽ với gia đình trong việc quản lý, giáo dục đạo đức, lối sống của học sinh. Phát huy vai trò trách nhiệm của các tổ chức đoàn thể và đội ngũ giáo viên trong việc xây dựng nền nếp tự quản, giáo dục lý tưởng, hoài bão, ước mơ cho học sinh; thường xuyên giữ mối liên lạc với gia đình học sinh, nhất là nhóm học sinh yếu thế và chậm tiến bộ, để nắm bắt tâm tư tình cảm, theo dõi sát sao tình hình tư tưởng, diễn biến tâm lý và có biện pháp kịp thời giáo dục học sinh; định hướng học sinh nâng cao nhận thức về văn hóa ứng xử trên môi trường mạng xã hội; hướng dẫn các em tham gia các trang mạng xã hội bảo đảm quyền tự do cá nhân trong giới hạn cho phép, song không được vi phạm các quy định của pháp luật và quy tắc ứng xử học đường.    </w:t>
      </w:r>
    </w:p>
    <w:p w14:paraId="14D1C97C" w14:textId="77777777" w:rsidR="006E447A" w:rsidRPr="00AE64E6" w:rsidRDefault="00B44D9F" w:rsidP="00AE64E6">
      <w:pPr>
        <w:spacing w:before="60" w:after="60" w:line="288" w:lineRule="auto"/>
        <w:ind w:firstLine="720"/>
        <w:rPr>
          <w:sz w:val="28"/>
          <w:szCs w:val="28"/>
        </w:rPr>
      </w:pPr>
      <w:r w:rsidRPr="00AE64E6">
        <w:rPr>
          <w:sz w:val="28"/>
          <w:szCs w:val="28"/>
        </w:rPr>
        <w:lastRenderedPageBreak/>
        <w:t xml:space="preserve">b) Phối hợp với các cơ quan, tổ chức trên địa bàn tổ chức phổ biến, giáo dục pháp luật cho học sinh. Khi xảy ra bạo lực học đường, thông báo kịp thời với gia đình học sinh để phối hợp xử lý; trường hợp vụ việc vượt quá khả năng giải quyết của nhà trường thì thông báo kịp thời với chính quyền địa phương, các cơ quan chức năng để phối hợp xử lý </w:t>
      </w:r>
      <w:proofErr w:type="gramStart"/>
      <w:r w:rsidRPr="00AE64E6">
        <w:rPr>
          <w:sz w:val="28"/>
          <w:szCs w:val="28"/>
        </w:rPr>
        <w:t>theo</w:t>
      </w:r>
      <w:proofErr w:type="gramEnd"/>
      <w:r w:rsidRPr="00AE64E6">
        <w:rPr>
          <w:sz w:val="28"/>
          <w:szCs w:val="28"/>
        </w:rPr>
        <w:t xml:space="preserve"> quy định của pháp luật.    </w:t>
      </w:r>
    </w:p>
    <w:p w14:paraId="4CA88F93" w14:textId="77777777" w:rsidR="006E447A" w:rsidRPr="00AE64E6" w:rsidRDefault="00B44D9F" w:rsidP="00AE64E6">
      <w:pPr>
        <w:spacing w:before="60" w:after="60" w:line="288" w:lineRule="auto"/>
        <w:ind w:firstLine="720"/>
        <w:rPr>
          <w:sz w:val="28"/>
          <w:szCs w:val="28"/>
        </w:rPr>
      </w:pPr>
      <w:proofErr w:type="gramStart"/>
      <w:r w:rsidRPr="00AE64E6">
        <w:rPr>
          <w:sz w:val="28"/>
          <w:szCs w:val="28"/>
        </w:rPr>
        <w:t>c</w:t>
      </w:r>
      <w:proofErr w:type="gramEnd"/>
      <w:r w:rsidRPr="00AE64E6">
        <w:rPr>
          <w:sz w:val="28"/>
          <w:szCs w:val="28"/>
        </w:rPr>
        <w:t xml:space="preserve">) Giám sát việc học tập, rèn luyện của học sinh; động viên khen thưởng học sinh có thành tích; vận động học sinh bỏ học trở lại trường.    </w:t>
      </w:r>
    </w:p>
    <w:p w14:paraId="7666A7F4" w14:textId="77777777" w:rsidR="006E447A" w:rsidRPr="00AE64E6" w:rsidRDefault="00B44D9F" w:rsidP="00AE64E6">
      <w:pPr>
        <w:spacing w:before="60" w:after="60" w:line="288" w:lineRule="auto"/>
        <w:ind w:firstLine="720"/>
        <w:rPr>
          <w:sz w:val="28"/>
          <w:szCs w:val="28"/>
        </w:rPr>
      </w:pPr>
      <w:r w:rsidRPr="00AE64E6">
        <w:rPr>
          <w:sz w:val="28"/>
          <w:szCs w:val="28"/>
        </w:rPr>
        <w:t xml:space="preserve">2. Trách nhiệm của gia đình    </w:t>
      </w:r>
    </w:p>
    <w:p w14:paraId="291BC0D4" w14:textId="77777777" w:rsidR="006E447A" w:rsidRPr="00AE64E6" w:rsidRDefault="00B44D9F" w:rsidP="00AE64E6">
      <w:pPr>
        <w:spacing w:before="60" w:after="60" w:line="288" w:lineRule="auto"/>
        <w:ind w:firstLine="720"/>
        <w:rPr>
          <w:sz w:val="28"/>
          <w:szCs w:val="28"/>
        </w:rPr>
      </w:pPr>
      <w:r w:rsidRPr="00AE64E6">
        <w:rPr>
          <w:sz w:val="28"/>
          <w:szCs w:val="28"/>
        </w:rPr>
        <w:t xml:space="preserve">Quản lý, giám sát lịch trình học tập, vui chơi giải trí, sinh hoạt của con em mình; thường xuyên nhắc nhở và yêu cầu con em thực hiện nghiêm các quy định của pháp luật trước khi ra khỏi nhà. Nắm bắt diễn biến tư tưởng và học tập, rèn luyện của con em mình cùng những học sinh khác, chủ động thông báo cho nhà trường và giáo viên chủ nhiệm những vấn đề không bình thường để thống nhất biện pháp phối hợp giáo dục. Chịu trách nhiệm về hành </w:t>
      </w:r>
      <w:proofErr w:type="gramStart"/>
      <w:r w:rsidRPr="00AE64E6">
        <w:rPr>
          <w:sz w:val="28"/>
          <w:szCs w:val="28"/>
        </w:rPr>
        <w:t>vi</w:t>
      </w:r>
      <w:proofErr w:type="gramEnd"/>
      <w:r w:rsidRPr="00AE64E6">
        <w:rPr>
          <w:sz w:val="28"/>
          <w:szCs w:val="28"/>
        </w:rPr>
        <w:t xml:space="preserve"> vi phạm của con em mình gây ra theo quy định của pháp luật.   </w:t>
      </w:r>
    </w:p>
    <w:p w14:paraId="1C1917FA" w14:textId="77777777" w:rsidR="006E447A" w:rsidRPr="00AE64E6" w:rsidRDefault="00B44D9F" w:rsidP="00AE64E6">
      <w:pPr>
        <w:spacing w:before="60" w:after="60" w:line="288" w:lineRule="auto"/>
        <w:ind w:firstLine="720"/>
        <w:rPr>
          <w:sz w:val="28"/>
          <w:szCs w:val="28"/>
        </w:rPr>
      </w:pPr>
      <w:r w:rsidRPr="00AE64E6">
        <w:rPr>
          <w:sz w:val="28"/>
          <w:szCs w:val="28"/>
        </w:rPr>
        <w:t xml:space="preserve">3. Trách nhiệm của các cơ quan, tổ chức    </w:t>
      </w:r>
    </w:p>
    <w:p w14:paraId="2E9476C3" w14:textId="77777777" w:rsidR="006E447A" w:rsidRPr="00AE64E6" w:rsidRDefault="00B44D9F" w:rsidP="00AE64E6">
      <w:pPr>
        <w:spacing w:before="60" w:after="60" w:line="288" w:lineRule="auto"/>
        <w:ind w:firstLine="720"/>
        <w:rPr>
          <w:sz w:val="28"/>
          <w:szCs w:val="28"/>
        </w:rPr>
      </w:pPr>
      <w:r w:rsidRPr="00AE64E6">
        <w:rPr>
          <w:sz w:val="28"/>
          <w:szCs w:val="28"/>
        </w:rPr>
        <w:t xml:space="preserve">Hỗ trợ các nhà trường tổ chức các hoạt động giáo dục và nghiên cứu khoa học; tạo điều kiện cho giáo viên và học sinh tham gia các hoạt động trải nghiệm, nghiên cứu khoa học; phối hợp quản lý học sinh trên địa bàn dân cư; xử lý các hoạt động tiêu cực, hành vi vi phạm pháp luật có ảnh hưởng xấu đến học sinh.    </w:t>
      </w:r>
    </w:p>
    <w:p w14:paraId="7059CE6A" w14:textId="77777777" w:rsidR="006E447A" w:rsidRPr="00AE64E6" w:rsidRDefault="00B44D9F" w:rsidP="00AE64E6">
      <w:pPr>
        <w:spacing w:before="60" w:after="60" w:line="288" w:lineRule="auto"/>
        <w:ind w:firstLine="720"/>
        <w:rPr>
          <w:b/>
          <w:bCs/>
          <w:sz w:val="28"/>
          <w:szCs w:val="28"/>
        </w:rPr>
      </w:pPr>
      <w:r w:rsidRPr="00AE64E6">
        <w:rPr>
          <w:b/>
          <w:bCs/>
          <w:sz w:val="28"/>
          <w:szCs w:val="28"/>
        </w:rPr>
        <w:t xml:space="preserve">Điều 8. Đảm bảo </w:t>
      </w:r>
      <w:proofErr w:type="gramStart"/>
      <w:r w:rsidRPr="00AE64E6">
        <w:rPr>
          <w:b/>
          <w:bCs/>
          <w:sz w:val="28"/>
          <w:szCs w:val="28"/>
        </w:rPr>
        <w:t>an</w:t>
      </w:r>
      <w:proofErr w:type="gramEnd"/>
      <w:r w:rsidRPr="00AE64E6">
        <w:rPr>
          <w:b/>
          <w:bCs/>
          <w:sz w:val="28"/>
          <w:szCs w:val="28"/>
        </w:rPr>
        <w:t xml:space="preserve"> ninh, an toàn trường học    </w:t>
      </w:r>
    </w:p>
    <w:p w14:paraId="71978936" w14:textId="77777777" w:rsidR="006E447A" w:rsidRPr="00AE64E6" w:rsidRDefault="00B44D9F" w:rsidP="00AE64E6">
      <w:pPr>
        <w:spacing w:before="60" w:after="60" w:line="288" w:lineRule="auto"/>
        <w:ind w:firstLine="720"/>
        <w:rPr>
          <w:sz w:val="28"/>
          <w:szCs w:val="28"/>
        </w:rPr>
      </w:pPr>
      <w:r w:rsidRPr="00AE64E6">
        <w:rPr>
          <w:sz w:val="28"/>
          <w:szCs w:val="28"/>
        </w:rPr>
        <w:t xml:space="preserve">1. Trách nhiệm của nhà trường    </w:t>
      </w:r>
    </w:p>
    <w:p w14:paraId="55EA0974" w14:textId="77777777" w:rsidR="006E447A" w:rsidRPr="00AE64E6" w:rsidRDefault="00B44D9F" w:rsidP="00AE64E6">
      <w:pPr>
        <w:spacing w:before="60" w:after="60" w:line="288" w:lineRule="auto"/>
        <w:ind w:firstLine="720"/>
        <w:rPr>
          <w:sz w:val="28"/>
          <w:szCs w:val="28"/>
        </w:rPr>
      </w:pPr>
      <w:r w:rsidRPr="00AE64E6">
        <w:rPr>
          <w:sz w:val="28"/>
          <w:szCs w:val="28"/>
        </w:rPr>
        <w:t xml:space="preserve">a) Đảm bảo an ninh, chính trị, trật tự an toàn xã hội trong nhà trường; xây dựng môi trường giáo dục an toàn, lành mạnh, thân thiện, phòng, chống bạo lực học đường; tai nạn thương tích, đuối nước, thiên tai, dịch bệnh; vệ sinh an toàn thực phẩm; phối hợp chặt chẽ với các cơ quan y tế của địa phương trong công tác chăm sóc sức khỏe cho học sinh.    </w:t>
      </w:r>
    </w:p>
    <w:p w14:paraId="66530EFC" w14:textId="77777777" w:rsidR="006E447A" w:rsidRPr="00AE64E6" w:rsidRDefault="00B44D9F" w:rsidP="00AE64E6">
      <w:pPr>
        <w:spacing w:before="60" w:after="60" w:line="288" w:lineRule="auto"/>
        <w:ind w:firstLine="720"/>
        <w:rPr>
          <w:sz w:val="28"/>
          <w:szCs w:val="28"/>
        </w:rPr>
      </w:pPr>
      <w:r w:rsidRPr="00AE64E6">
        <w:rPr>
          <w:sz w:val="28"/>
          <w:szCs w:val="28"/>
        </w:rPr>
        <w:t xml:space="preserve">b) Xây dựng và thực hiện nghiêm túc Bộ quy tắc ứng xử trong trường học; giáo dục kiến thức, hướng dẫn kỹ năng để học sinh biết tự bảo vệ mình khi tham gia môi trường mạng.    </w:t>
      </w:r>
    </w:p>
    <w:p w14:paraId="1AE5884D" w14:textId="77777777" w:rsidR="006E447A" w:rsidRPr="00AE64E6" w:rsidRDefault="00B44D9F" w:rsidP="00AE64E6">
      <w:pPr>
        <w:spacing w:before="60" w:after="60" w:line="288" w:lineRule="auto"/>
        <w:ind w:firstLine="720"/>
        <w:rPr>
          <w:sz w:val="28"/>
          <w:szCs w:val="28"/>
        </w:rPr>
      </w:pPr>
      <w:r w:rsidRPr="00AE64E6">
        <w:rPr>
          <w:sz w:val="28"/>
          <w:szCs w:val="28"/>
        </w:rPr>
        <w:t xml:space="preserve">2. Trách nhiệm của gia đình    </w:t>
      </w:r>
    </w:p>
    <w:p w14:paraId="1BC46E79" w14:textId="77777777" w:rsidR="006E447A" w:rsidRPr="00AE64E6" w:rsidRDefault="00B44D9F" w:rsidP="00AE64E6">
      <w:pPr>
        <w:spacing w:before="60" w:after="60" w:line="288" w:lineRule="auto"/>
        <w:ind w:firstLine="720"/>
        <w:rPr>
          <w:sz w:val="28"/>
          <w:szCs w:val="28"/>
        </w:rPr>
      </w:pPr>
      <w:r w:rsidRPr="00AE64E6">
        <w:rPr>
          <w:sz w:val="28"/>
          <w:szCs w:val="28"/>
        </w:rPr>
        <w:t xml:space="preserve">Phối hợp với nhà trường, cơ quan quản lý giáo dục; các cơ quan chức năng khác để giải quyết các vấn đề có liên quan đến an ninh, an toàn trường học trong việc giáo dục con hoặc người được giám hộ; chịu trách nhiệm bảo vệ con em mình theo quy định của pháp luật.    </w:t>
      </w:r>
    </w:p>
    <w:p w14:paraId="0DE28443" w14:textId="77777777" w:rsidR="006E447A" w:rsidRPr="00AE64E6" w:rsidRDefault="00B44D9F" w:rsidP="00AE64E6">
      <w:pPr>
        <w:spacing w:before="60" w:after="60" w:line="288" w:lineRule="auto"/>
        <w:ind w:firstLine="720"/>
        <w:rPr>
          <w:b/>
          <w:bCs/>
          <w:sz w:val="28"/>
          <w:szCs w:val="28"/>
        </w:rPr>
      </w:pPr>
      <w:r w:rsidRPr="00AE64E6">
        <w:rPr>
          <w:b/>
          <w:bCs/>
          <w:sz w:val="28"/>
          <w:szCs w:val="28"/>
        </w:rPr>
        <w:t xml:space="preserve">Điều 9. Xây dựng cơ sở vật chất trường học    </w:t>
      </w:r>
    </w:p>
    <w:p w14:paraId="70A51247" w14:textId="77777777" w:rsidR="006E447A" w:rsidRPr="00AE64E6" w:rsidRDefault="00B44D9F" w:rsidP="00AE64E6">
      <w:pPr>
        <w:spacing w:before="60" w:after="60" w:line="288" w:lineRule="auto"/>
        <w:ind w:firstLine="720"/>
        <w:rPr>
          <w:sz w:val="28"/>
          <w:szCs w:val="28"/>
        </w:rPr>
      </w:pPr>
      <w:r w:rsidRPr="00AE64E6">
        <w:rPr>
          <w:sz w:val="28"/>
          <w:szCs w:val="28"/>
        </w:rPr>
        <w:lastRenderedPageBreak/>
        <w:t xml:space="preserve">1. Trách nhiệm của nhà trường:    </w:t>
      </w:r>
    </w:p>
    <w:p w14:paraId="2F56EA0C" w14:textId="77777777" w:rsidR="006E447A" w:rsidRPr="00AE64E6" w:rsidRDefault="00B44D9F" w:rsidP="00AE64E6">
      <w:pPr>
        <w:spacing w:before="60" w:after="60" w:line="288" w:lineRule="auto"/>
        <w:ind w:firstLine="720"/>
        <w:rPr>
          <w:sz w:val="28"/>
          <w:szCs w:val="28"/>
        </w:rPr>
      </w:pPr>
      <w:r w:rsidRPr="00AE64E6">
        <w:rPr>
          <w:sz w:val="28"/>
          <w:szCs w:val="28"/>
        </w:rPr>
        <w:t xml:space="preserve">a) Xây dựng cơ sở vật chất </w:t>
      </w:r>
      <w:proofErr w:type="gramStart"/>
      <w:r w:rsidRPr="00AE64E6">
        <w:rPr>
          <w:sz w:val="28"/>
          <w:szCs w:val="28"/>
        </w:rPr>
        <w:t>theo</w:t>
      </w:r>
      <w:proofErr w:type="gramEnd"/>
      <w:r w:rsidRPr="00AE64E6">
        <w:rPr>
          <w:sz w:val="28"/>
          <w:szCs w:val="28"/>
        </w:rPr>
        <w:t xml:space="preserve"> yêu cầu chuẩn hóa, hiện đại hóa, đáp ứng yêu cầu học tập của học sinh; đảm bảo cảnh quan xanh, sạch, đẹp.    </w:t>
      </w:r>
    </w:p>
    <w:p w14:paraId="070AA9B7" w14:textId="77777777" w:rsidR="006E447A" w:rsidRPr="00AE64E6" w:rsidRDefault="00B44D9F" w:rsidP="00AE64E6">
      <w:pPr>
        <w:spacing w:before="60" w:after="60" w:line="288" w:lineRule="auto"/>
        <w:ind w:firstLine="720"/>
        <w:rPr>
          <w:sz w:val="28"/>
          <w:szCs w:val="28"/>
        </w:rPr>
      </w:pPr>
      <w:r w:rsidRPr="00AE64E6">
        <w:rPr>
          <w:sz w:val="28"/>
          <w:szCs w:val="28"/>
        </w:rPr>
        <w:t xml:space="preserve">b) Xây dựng kế hoạch, thực hiện huy động mọi nguồn lực của cộng đồng để tăng cường cơ sở vật chất, thiết bị, đồ dùng dạy học.    </w:t>
      </w:r>
    </w:p>
    <w:p w14:paraId="67EA7A8C" w14:textId="77777777" w:rsidR="006E447A" w:rsidRPr="00AE64E6" w:rsidRDefault="00B44D9F" w:rsidP="00AE64E6">
      <w:pPr>
        <w:spacing w:before="60" w:after="60" w:line="288" w:lineRule="auto"/>
        <w:ind w:firstLine="720"/>
        <w:rPr>
          <w:sz w:val="28"/>
          <w:szCs w:val="28"/>
        </w:rPr>
      </w:pPr>
      <w:r w:rsidRPr="00AE64E6">
        <w:rPr>
          <w:sz w:val="28"/>
          <w:szCs w:val="28"/>
        </w:rPr>
        <w:t xml:space="preserve">2. Trách nhiệm của gia đình    </w:t>
      </w:r>
    </w:p>
    <w:p w14:paraId="39B2DD8C" w14:textId="77777777" w:rsidR="006E447A" w:rsidRPr="00AE64E6" w:rsidRDefault="00B44D9F" w:rsidP="00AE64E6">
      <w:pPr>
        <w:spacing w:before="60" w:after="60" w:line="288" w:lineRule="auto"/>
        <w:ind w:firstLine="720"/>
        <w:rPr>
          <w:sz w:val="28"/>
          <w:szCs w:val="28"/>
        </w:rPr>
      </w:pPr>
      <w:r w:rsidRPr="00AE64E6">
        <w:rPr>
          <w:sz w:val="28"/>
          <w:szCs w:val="28"/>
        </w:rPr>
        <w:t xml:space="preserve">a) Thông qua Ban Đại diện cha, mẹ học sinh đề xuất với nhà trường và chính quyền địa phương tạo điều kiện phát triển về quy mô trường lớp, đảm bảo về cơ sở vật chất; phối hợp với nhà trường, thực hiện các khoản thu từ học sinh theo quy định; thỏa thuận với nhà trường đối với các khoản thu dịch vụ phục vụ hoạt động giáo dục và tham gia thực hiện xã hội hóa giáo dục hỗ trợ nhà trường tăng cường cơ sở vật chất, thiết bị dạy học.    </w:t>
      </w:r>
    </w:p>
    <w:p w14:paraId="114BB07F" w14:textId="77777777" w:rsidR="006E447A" w:rsidRPr="00AE64E6" w:rsidRDefault="00B44D9F" w:rsidP="00AE64E6">
      <w:pPr>
        <w:spacing w:before="60" w:after="60" w:line="288" w:lineRule="auto"/>
        <w:ind w:firstLine="720"/>
        <w:rPr>
          <w:sz w:val="28"/>
          <w:szCs w:val="28"/>
        </w:rPr>
      </w:pPr>
      <w:r w:rsidRPr="00AE64E6">
        <w:rPr>
          <w:sz w:val="28"/>
          <w:szCs w:val="28"/>
        </w:rPr>
        <w:t xml:space="preserve">b) Xây dựng mối quan hệ giữa nhà trường, gia đình và xã hội nhằm đảm bảo sự đồng thuận trong thực hiện các hoạt động giáo dục; giúp đa dạng và tối đa hóa các nguồn lực xây dựng cơ sở giáo dục </w:t>
      </w:r>
      <w:proofErr w:type="gramStart"/>
      <w:r w:rsidRPr="00AE64E6">
        <w:rPr>
          <w:sz w:val="28"/>
          <w:szCs w:val="28"/>
        </w:rPr>
        <w:t>theo</w:t>
      </w:r>
      <w:proofErr w:type="gramEnd"/>
      <w:r w:rsidRPr="00AE64E6">
        <w:rPr>
          <w:sz w:val="28"/>
          <w:szCs w:val="28"/>
        </w:rPr>
        <w:t xml:space="preserve"> hướng mở, đảm bảo môi trường giáo dục tốt nhất cho học sinh.    </w:t>
      </w:r>
    </w:p>
    <w:p w14:paraId="7A1611FA" w14:textId="7CE7D2AA" w:rsidR="006E447A" w:rsidRPr="00AE64E6" w:rsidRDefault="00B44D9F" w:rsidP="00846BA3">
      <w:pPr>
        <w:spacing w:before="60" w:after="60" w:line="288" w:lineRule="auto"/>
        <w:ind w:firstLine="720"/>
        <w:jc w:val="center"/>
        <w:rPr>
          <w:b/>
          <w:bCs/>
          <w:sz w:val="28"/>
          <w:szCs w:val="28"/>
        </w:rPr>
      </w:pPr>
      <w:r w:rsidRPr="00AE64E6">
        <w:rPr>
          <w:b/>
          <w:bCs/>
          <w:sz w:val="28"/>
          <w:szCs w:val="28"/>
        </w:rPr>
        <w:t>Chương III</w:t>
      </w:r>
    </w:p>
    <w:p w14:paraId="4FB962D2" w14:textId="6489C1C9" w:rsidR="006E447A" w:rsidRPr="00AE64E6" w:rsidRDefault="00B44D9F" w:rsidP="00846BA3">
      <w:pPr>
        <w:spacing w:before="60" w:after="60" w:line="288" w:lineRule="auto"/>
        <w:ind w:firstLine="720"/>
        <w:jc w:val="center"/>
        <w:rPr>
          <w:b/>
          <w:bCs/>
          <w:sz w:val="28"/>
          <w:szCs w:val="28"/>
        </w:rPr>
      </w:pPr>
      <w:r w:rsidRPr="00AE64E6">
        <w:rPr>
          <w:b/>
          <w:bCs/>
          <w:sz w:val="28"/>
          <w:szCs w:val="28"/>
        </w:rPr>
        <w:t>TỔ CHỨC THỰC HIỆN</w:t>
      </w:r>
    </w:p>
    <w:p w14:paraId="2F7FF594" w14:textId="77777777" w:rsidR="006E447A" w:rsidRPr="00AE64E6" w:rsidRDefault="00B44D9F" w:rsidP="00AE64E6">
      <w:pPr>
        <w:spacing w:before="60" w:after="60" w:line="288" w:lineRule="auto"/>
        <w:ind w:firstLine="720"/>
        <w:rPr>
          <w:sz w:val="28"/>
          <w:szCs w:val="28"/>
        </w:rPr>
      </w:pPr>
      <w:r w:rsidRPr="00AE64E6">
        <w:rPr>
          <w:b/>
          <w:bCs/>
          <w:sz w:val="28"/>
          <w:szCs w:val="28"/>
        </w:rPr>
        <w:t>Điều 10. Nhà</w:t>
      </w:r>
      <w:r w:rsidRPr="00AE64E6">
        <w:rPr>
          <w:sz w:val="28"/>
          <w:szCs w:val="28"/>
        </w:rPr>
        <w:t xml:space="preserve"> trường </w:t>
      </w:r>
      <w:r w:rsidR="006E447A" w:rsidRPr="00AE64E6">
        <w:rPr>
          <w:sz w:val="28"/>
          <w:szCs w:val="28"/>
        </w:rPr>
        <w:t>t</w:t>
      </w:r>
      <w:r w:rsidRPr="00AE64E6">
        <w:rPr>
          <w:sz w:val="28"/>
          <w:szCs w:val="28"/>
        </w:rPr>
        <w:t xml:space="preserve">riển khai đến toàn thể cán bộ, giáo viên, nhân viên, học sinh và gia đình học sinh trong nhà trường thực hiện Quy chế này; báo cáo định kỳ, đột xuất kết quả thực hiện với các cơ quan, tổ chức theo quy định.    </w:t>
      </w:r>
    </w:p>
    <w:p w14:paraId="1DB4A5E4" w14:textId="1ACE7193" w:rsidR="00983411" w:rsidRDefault="00B44D9F" w:rsidP="00AE64E6">
      <w:pPr>
        <w:spacing w:before="60" w:after="60" w:line="288" w:lineRule="auto"/>
        <w:ind w:firstLine="720"/>
        <w:rPr>
          <w:sz w:val="28"/>
          <w:szCs w:val="28"/>
        </w:rPr>
      </w:pPr>
      <w:r w:rsidRPr="00AE64E6">
        <w:rPr>
          <w:b/>
          <w:bCs/>
          <w:sz w:val="28"/>
          <w:szCs w:val="28"/>
        </w:rPr>
        <w:t>Điều 1</w:t>
      </w:r>
      <w:r w:rsidR="006E447A" w:rsidRPr="00AE64E6">
        <w:rPr>
          <w:b/>
          <w:bCs/>
          <w:sz w:val="28"/>
          <w:szCs w:val="28"/>
        </w:rPr>
        <w:t>1</w:t>
      </w:r>
      <w:r w:rsidRPr="00AE64E6">
        <w:rPr>
          <w:b/>
          <w:bCs/>
          <w:sz w:val="28"/>
          <w:szCs w:val="28"/>
        </w:rPr>
        <w:t>.</w:t>
      </w:r>
      <w:r w:rsidRPr="00AE64E6">
        <w:rPr>
          <w:sz w:val="28"/>
          <w:szCs w:val="28"/>
        </w:rPr>
        <w:t xml:space="preserve"> Gia đình </w:t>
      </w:r>
      <w:r w:rsidR="006E447A" w:rsidRPr="00AE64E6">
        <w:rPr>
          <w:sz w:val="28"/>
          <w:szCs w:val="28"/>
        </w:rPr>
        <w:t>p</w:t>
      </w:r>
      <w:r w:rsidRPr="00AE64E6">
        <w:rPr>
          <w:sz w:val="28"/>
          <w:szCs w:val="28"/>
        </w:rPr>
        <w:t xml:space="preserve">hối hợp với nhà trường thực hiện đầy đủ, hiệu quả trách nhiệm của gia đình được quy định trong Quy chế này.  </w:t>
      </w:r>
    </w:p>
    <w:p w14:paraId="2CECAD25" w14:textId="77777777" w:rsidR="00DB220C" w:rsidRDefault="00144B1F" w:rsidP="00144B1F">
      <w:pPr>
        <w:spacing w:beforeLines="26" w:before="62" w:afterLines="26" w:after="62"/>
        <w:ind w:firstLine="720"/>
        <w:rPr>
          <w:sz w:val="28"/>
          <w:lang w:val="pt-BR"/>
        </w:rPr>
      </w:pPr>
      <w:r>
        <w:rPr>
          <w:sz w:val="28"/>
          <w:lang w:val="pt-BR"/>
        </w:rPr>
        <w:t>Quy chế này áp dụng cho năm họ</w:t>
      </w:r>
      <w:r w:rsidR="00CE7914">
        <w:rPr>
          <w:sz w:val="28"/>
          <w:lang w:val="pt-BR"/>
        </w:rPr>
        <w:t>c 2024- 2025</w:t>
      </w:r>
      <w:r>
        <w:rPr>
          <w:sz w:val="28"/>
          <w:lang w:val="pt-BR"/>
        </w:rPr>
        <w:t>./.</w:t>
      </w:r>
    </w:p>
    <w:p w14:paraId="274914BB" w14:textId="77777777" w:rsidR="00D7223D" w:rsidRDefault="00D7223D" w:rsidP="00144B1F">
      <w:pPr>
        <w:spacing w:beforeLines="26" w:before="62" w:afterLines="26" w:after="62"/>
        <w:ind w:firstLine="720"/>
        <w:rPr>
          <w:sz w:val="28"/>
          <w:lang w:val="pt-BR"/>
        </w:rPr>
      </w:pPr>
    </w:p>
    <w:p w14:paraId="3938315F" w14:textId="392D5FA2" w:rsidR="00144B1F" w:rsidRPr="00B74740" w:rsidRDefault="00DB220C" w:rsidP="00144B1F">
      <w:pPr>
        <w:spacing w:beforeLines="26" w:before="62" w:afterLines="26" w:after="62"/>
        <w:ind w:firstLine="720"/>
        <w:rPr>
          <w:b/>
          <w:sz w:val="28"/>
          <w:lang w:val="pt-BR"/>
        </w:rPr>
      </w:pPr>
      <w:r w:rsidRPr="00DB220C">
        <w:rPr>
          <w:b/>
          <w:sz w:val="28"/>
          <w:lang w:val="pt-BR"/>
        </w:rPr>
        <w:t>PHỤ HUYNH HỌC SINH</w:t>
      </w:r>
      <w:r>
        <w:rPr>
          <w:sz w:val="28"/>
          <w:lang w:val="pt-BR"/>
        </w:rPr>
        <w:t xml:space="preserve">                 </w:t>
      </w:r>
      <w:r>
        <w:rPr>
          <w:b/>
          <w:sz w:val="28"/>
          <w:lang w:val="pt-BR"/>
        </w:rPr>
        <w:t xml:space="preserve">                   ĐẠI DIỆN NHÀ TRƯỜNG</w:t>
      </w:r>
    </w:p>
    <w:p w14:paraId="3FA1844A" w14:textId="3C908BBA" w:rsidR="00DB220C" w:rsidRPr="00200D32" w:rsidRDefault="00200D32" w:rsidP="00200D32">
      <w:pPr>
        <w:tabs>
          <w:tab w:val="left" w:pos="7329"/>
          <w:tab w:val="left" w:pos="7378"/>
        </w:tabs>
        <w:spacing w:before="60" w:after="60" w:line="288" w:lineRule="auto"/>
        <w:ind w:firstLine="720"/>
        <w:rPr>
          <w:b/>
          <w:sz w:val="28"/>
          <w:szCs w:val="28"/>
        </w:rPr>
      </w:pPr>
      <w:r>
        <w:rPr>
          <w:sz w:val="28"/>
          <w:szCs w:val="28"/>
        </w:rPr>
        <w:t xml:space="preserve">           </w:t>
      </w:r>
      <w:r w:rsidRPr="00200D32">
        <w:rPr>
          <w:b/>
          <w:sz w:val="28"/>
          <w:szCs w:val="28"/>
        </w:rPr>
        <w:t>Hội trưởng                                                           Hiệu trưởng</w:t>
      </w:r>
    </w:p>
    <w:p w14:paraId="0EB9D6A6" w14:textId="2598EA48" w:rsidR="00DB220C" w:rsidRPr="00DB220C" w:rsidRDefault="00DB220C" w:rsidP="00200D32">
      <w:pPr>
        <w:ind w:firstLine="720"/>
        <w:rPr>
          <w:sz w:val="28"/>
          <w:szCs w:val="28"/>
        </w:rPr>
      </w:pPr>
      <w:bookmarkStart w:id="0" w:name="_GoBack"/>
      <w:bookmarkEnd w:id="0"/>
    </w:p>
    <w:p w14:paraId="0FF1BDA6" w14:textId="2C3C0FBE" w:rsidR="00DB220C" w:rsidRDefault="00DB220C" w:rsidP="00DB220C">
      <w:pPr>
        <w:rPr>
          <w:sz w:val="28"/>
          <w:szCs w:val="28"/>
        </w:rPr>
      </w:pPr>
    </w:p>
    <w:p w14:paraId="0BEABF57" w14:textId="77777777" w:rsidR="00DB220C" w:rsidRDefault="00DB220C" w:rsidP="00DB220C">
      <w:pPr>
        <w:rPr>
          <w:sz w:val="28"/>
          <w:szCs w:val="28"/>
        </w:rPr>
      </w:pPr>
    </w:p>
    <w:p w14:paraId="47BB30F1" w14:textId="77777777" w:rsidR="00DB220C" w:rsidRDefault="00DB220C" w:rsidP="00DB220C">
      <w:pPr>
        <w:rPr>
          <w:sz w:val="28"/>
          <w:szCs w:val="28"/>
        </w:rPr>
      </w:pPr>
    </w:p>
    <w:p w14:paraId="00E84C1C" w14:textId="1CE2C771" w:rsidR="00DB220C" w:rsidRDefault="00DB220C" w:rsidP="00DB220C">
      <w:pPr>
        <w:rPr>
          <w:sz w:val="28"/>
          <w:szCs w:val="28"/>
        </w:rPr>
      </w:pPr>
      <w:r w:rsidRPr="00762511">
        <w:rPr>
          <w:b/>
          <w:noProof/>
          <w:sz w:val="28"/>
        </w:rPr>
        <mc:AlternateContent>
          <mc:Choice Requires="wps">
            <w:drawing>
              <wp:anchor distT="0" distB="0" distL="114300" distR="114300" simplePos="0" relativeHeight="251658752" behindDoc="0" locked="0" layoutInCell="1" allowOverlap="1" wp14:anchorId="32D8E6B2" wp14:editId="21FDEFEB">
                <wp:simplePos x="0" y="0"/>
                <wp:positionH relativeFrom="column">
                  <wp:posOffset>624876</wp:posOffset>
                </wp:positionH>
                <wp:positionV relativeFrom="paragraph">
                  <wp:posOffset>22946</wp:posOffset>
                </wp:positionV>
                <wp:extent cx="3010329" cy="518096"/>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010329" cy="5180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46FEF" w14:textId="4AC5CA54" w:rsidR="00144B1F" w:rsidRPr="00762511" w:rsidRDefault="00144B1F" w:rsidP="00144B1F">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8E6B2" id="_x0000_t202" coordsize="21600,21600" o:spt="202" path="m,l,21600r21600,l21600,xe">
                <v:stroke joinstyle="miter"/>
                <v:path gradientshapeok="t" o:connecttype="rect"/>
              </v:shapetype>
              <v:shape id="Text Box 3" o:spid="_x0000_s1026" type="#_x0000_t202" style="position:absolute;left:0;text-align:left;margin-left:49.2pt;margin-top:1.8pt;width:237.05pt;height:40.8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" stroked="f">
                <v:textbox>
                  <w:txbxContent>
                    <w:p w14:paraId="06C46FEF" w14:textId="4AC5CA54" w:rsidR="00144B1F" w:rsidRPr="00762511" w:rsidRDefault="00144B1F" w:rsidP="00144B1F">
                      <w:pPr>
                        <w:rPr>
                          <w:i/>
                        </w:rPr>
                      </w:pPr>
                    </w:p>
                  </w:txbxContent>
                </v:textbox>
              </v:shape>
            </w:pict>
          </mc:Fallback>
        </mc:AlternateContent>
      </w:r>
    </w:p>
    <w:p w14:paraId="5C1456FF" w14:textId="135A4C75" w:rsidR="00144B1F" w:rsidRPr="00DB220C" w:rsidRDefault="00DB220C" w:rsidP="00DB220C">
      <w:pPr>
        <w:tabs>
          <w:tab w:val="left" w:pos="5825"/>
        </w:tabs>
        <w:rPr>
          <w:sz w:val="28"/>
          <w:szCs w:val="28"/>
        </w:rPr>
      </w:pPr>
      <w:r>
        <w:rPr>
          <w:sz w:val="28"/>
          <w:szCs w:val="28"/>
        </w:rPr>
        <w:tab/>
      </w:r>
    </w:p>
    <w:sectPr w:rsidR="00144B1F" w:rsidRPr="00DB220C" w:rsidSect="00A05B0E">
      <w:footerReference w:type="default" r:id="rId6"/>
      <w:pgSz w:w="11907" w:h="16840" w:code="9"/>
      <w:pgMar w:top="1134" w:right="851" w:bottom="1134" w:left="1701" w:header="113" w:footer="11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FEDF4" w14:textId="77777777" w:rsidR="00030AED" w:rsidRDefault="00030AED" w:rsidP="00F5078E">
      <w:pPr>
        <w:spacing w:after="0" w:line="240" w:lineRule="auto"/>
      </w:pPr>
      <w:r>
        <w:separator/>
      </w:r>
    </w:p>
  </w:endnote>
  <w:endnote w:type="continuationSeparator" w:id="0">
    <w:p w14:paraId="458BDE7C" w14:textId="77777777" w:rsidR="00030AED" w:rsidRDefault="00030AED" w:rsidP="00F50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919329"/>
      <w:docPartObj>
        <w:docPartGallery w:val="Page Numbers (Bottom of Page)"/>
        <w:docPartUnique/>
      </w:docPartObj>
    </w:sdtPr>
    <w:sdtEndPr>
      <w:rPr>
        <w:noProof/>
      </w:rPr>
    </w:sdtEndPr>
    <w:sdtContent>
      <w:p w14:paraId="54558357" w14:textId="6037C2EA" w:rsidR="00F5078E" w:rsidRDefault="00F5078E">
        <w:pPr>
          <w:pStyle w:val="Footer"/>
          <w:jc w:val="center"/>
        </w:pPr>
        <w:r>
          <w:fldChar w:fldCharType="begin"/>
        </w:r>
        <w:r>
          <w:instrText xml:space="preserve"> PAGE   \* MERGEFORMAT </w:instrText>
        </w:r>
        <w:r>
          <w:fldChar w:fldCharType="separate"/>
        </w:r>
        <w:r w:rsidR="00200D32">
          <w:rPr>
            <w:noProof/>
          </w:rPr>
          <w:t>4</w:t>
        </w:r>
        <w:r>
          <w:rPr>
            <w:noProof/>
          </w:rPr>
          <w:fldChar w:fldCharType="end"/>
        </w:r>
      </w:p>
    </w:sdtContent>
  </w:sdt>
  <w:p w14:paraId="5E7674E4" w14:textId="77777777" w:rsidR="00F5078E" w:rsidRDefault="00F507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01423" w14:textId="77777777" w:rsidR="00030AED" w:rsidRDefault="00030AED" w:rsidP="00F5078E">
      <w:pPr>
        <w:spacing w:after="0" w:line="240" w:lineRule="auto"/>
      </w:pPr>
      <w:r>
        <w:separator/>
      </w:r>
    </w:p>
  </w:footnote>
  <w:footnote w:type="continuationSeparator" w:id="0">
    <w:p w14:paraId="576C0D04" w14:textId="77777777" w:rsidR="00030AED" w:rsidRDefault="00030AED" w:rsidP="00F507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D9F"/>
    <w:rsid w:val="00030AED"/>
    <w:rsid w:val="00144B1F"/>
    <w:rsid w:val="00200D32"/>
    <w:rsid w:val="002B429A"/>
    <w:rsid w:val="00412D76"/>
    <w:rsid w:val="006E447A"/>
    <w:rsid w:val="007D41F4"/>
    <w:rsid w:val="00813FBE"/>
    <w:rsid w:val="00817AC7"/>
    <w:rsid w:val="00846BA3"/>
    <w:rsid w:val="00893C99"/>
    <w:rsid w:val="00981536"/>
    <w:rsid w:val="00983411"/>
    <w:rsid w:val="00A05B0E"/>
    <w:rsid w:val="00AE64E6"/>
    <w:rsid w:val="00B44D9F"/>
    <w:rsid w:val="00C36417"/>
    <w:rsid w:val="00CE7914"/>
    <w:rsid w:val="00D7223D"/>
    <w:rsid w:val="00DB220C"/>
    <w:rsid w:val="00F5078E"/>
    <w:rsid w:val="00FF2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393D8"/>
  <w15:chartTrackingRefBased/>
  <w15:docId w15:val="{B55F042C-FF7A-497B-86F0-6506318F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1F4"/>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7D41F4"/>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7D41F4"/>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7D41F4"/>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7D41F4"/>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1F4"/>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7D41F4"/>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7D41F4"/>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7D41F4"/>
    <w:rPr>
      <w:rFonts w:ascii="Times New Roman" w:eastAsiaTheme="majorEastAsia" w:hAnsi="Times New Roman" w:cstheme="majorBidi"/>
      <w:i/>
      <w:iCs/>
      <w:sz w:val="26"/>
    </w:rPr>
  </w:style>
  <w:style w:type="paragraph" w:styleId="Header">
    <w:name w:val="header"/>
    <w:basedOn w:val="Normal"/>
    <w:link w:val="HeaderChar"/>
    <w:uiPriority w:val="99"/>
    <w:unhideWhenUsed/>
    <w:rsid w:val="00F50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78E"/>
    <w:rPr>
      <w:rFonts w:ascii="Times New Roman" w:hAnsi="Times New Roman"/>
      <w:sz w:val="26"/>
    </w:rPr>
  </w:style>
  <w:style w:type="paragraph" w:styleId="Footer">
    <w:name w:val="footer"/>
    <w:basedOn w:val="Normal"/>
    <w:link w:val="FooterChar"/>
    <w:uiPriority w:val="99"/>
    <w:unhideWhenUsed/>
    <w:rsid w:val="00F50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78E"/>
    <w:rPr>
      <w:rFonts w:ascii="Times New Roman" w:hAnsi="Times New Roman"/>
      <w:sz w:val="26"/>
    </w:rPr>
  </w:style>
  <w:style w:type="paragraph" w:styleId="BalloonText">
    <w:name w:val="Balloon Text"/>
    <w:basedOn w:val="Normal"/>
    <w:link w:val="BalloonTextChar"/>
    <w:uiPriority w:val="99"/>
    <w:semiHidden/>
    <w:unhideWhenUsed/>
    <w:rsid w:val="00144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B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1596</Words>
  <Characters>9102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31</cp:revision>
  <cp:lastPrinted>2024-06-04T00:02:00Z</cp:lastPrinted>
  <dcterms:created xsi:type="dcterms:W3CDTF">2024-06-03T14:43:00Z</dcterms:created>
  <dcterms:modified xsi:type="dcterms:W3CDTF">2025-04-22T02:34:00Z</dcterms:modified>
</cp:coreProperties>
</file>